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ED9B" w14:textId="1DAB8E52" w:rsidR="005626EF" w:rsidRPr="004B476B" w:rsidRDefault="00AF4939" w:rsidP="00810CC6">
      <w:pPr>
        <w:rPr>
          <w:rFonts w:ascii="Arial" w:hAnsi="Arial" w:cs="Arial"/>
          <w:b/>
          <w:bCs/>
          <w:color w:val="C29A4B"/>
          <w:lang w:val="fr-FR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 xml:space="preserve">INSCRIPTION AU CONCOURS </w:t>
      </w:r>
      <w:r w:rsidR="00100B4F" w:rsidRPr="004B476B">
        <w:rPr>
          <w:rFonts w:ascii="Arial" w:hAnsi="Arial" w:cs="Arial"/>
          <w:b/>
          <w:bCs/>
          <w:color w:val="C29A4B"/>
          <w:lang w:val="fr-FR"/>
        </w:rPr>
        <w:t xml:space="preserve">DU PRALINÉ À L’EAU-DE-VIE – </w:t>
      </w:r>
      <w:r w:rsidRPr="004B476B">
        <w:rPr>
          <w:rFonts w:ascii="Arial" w:hAnsi="Arial" w:cs="Arial"/>
          <w:b/>
          <w:bCs/>
          <w:color w:val="C29A4B"/>
          <w:lang w:val="fr-FR"/>
        </w:rPr>
        <w:t xml:space="preserve">ÉDITION </w:t>
      </w:r>
      <w:r w:rsidR="00100B4F" w:rsidRPr="004B476B">
        <w:rPr>
          <w:rFonts w:ascii="Arial" w:hAnsi="Arial" w:cs="Arial"/>
          <w:b/>
          <w:bCs/>
          <w:color w:val="C29A4B"/>
          <w:lang w:val="fr-FR"/>
        </w:rPr>
        <w:t>GIN</w:t>
      </w:r>
      <w:r w:rsidR="005626EF" w:rsidRPr="004B476B">
        <w:rPr>
          <w:rFonts w:ascii="Arial" w:hAnsi="Arial" w:cs="Arial"/>
          <w:b/>
          <w:bCs/>
          <w:color w:val="C29A4B"/>
          <w:lang w:val="fr-FR"/>
        </w:rPr>
        <w:t xml:space="preserve"> 202</w:t>
      </w:r>
      <w:r w:rsidR="00100B4F" w:rsidRPr="004B476B">
        <w:rPr>
          <w:rFonts w:ascii="Arial" w:hAnsi="Arial" w:cs="Arial"/>
          <w:b/>
          <w:bCs/>
          <w:color w:val="C29A4B"/>
          <w:lang w:val="fr-FR"/>
        </w:rPr>
        <w:t>6</w:t>
      </w:r>
    </w:p>
    <w:p w14:paraId="631614F1" w14:textId="64D8FABF" w:rsidR="004B476B" w:rsidRPr="004B476B" w:rsidRDefault="00AF4939" w:rsidP="00810CC6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t>Date limite d’inscription</w:t>
      </w:r>
      <w:r w:rsidR="004B476B">
        <w:rPr>
          <w:rFonts w:ascii="Arial" w:hAnsi="Arial" w:cs="Arial"/>
          <w:b/>
          <w:bCs/>
          <w:lang w:val="fr-FR"/>
        </w:rPr>
        <w:t xml:space="preserve"> </w:t>
      </w:r>
      <w:r w:rsidRPr="004B476B">
        <w:rPr>
          <w:rFonts w:ascii="Arial" w:hAnsi="Arial" w:cs="Arial"/>
          <w:b/>
          <w:bCs/>
          <w:lang w:val="fr-FR"/>
        </w:rPr>
        <w:t>: 9 janvier 2026</w:t>
      </w:r>
      <w:r w:rsidR="004B476B">
        <w:rPr>
          <w:rFonts w:ascii="Arial" w:hAnsi="Arial" w:cs="Arial"/>
          <w:b/>
          <w:bCs/>
          <w:lang w:val="fr-FR"/>
        </w:rPr>
        <w:br/>
      </w:r>
      <w:proofErr w:type="gramStart"/>
      <w:r w:rsidR="004B476B" w:rsidRPr="004B476B">
        <w:rPr>
          <w:rFonts w:ascii="Arial" w:hAnsi="Arial" w:cs="Arial"/>
          <w:sz w:val="20"/>
          <w:szCs w:val="20"/>
          <w:lang w:val="fr-FR"/>
        </w:rPr>
        <w:t>E-Mail</w:t>
      </w:r>
      <w:proofErr w:type="gramEnd"/>
      <w:r w:rsidR="004B476B" w:rsidRPr="004B476B">
        <w:rPr>
          <w:rFonts w:ascii="Arial" w:hAnsi="Arial" w:cs="Arial"/>
          <w:sz w:val="20"/>
          <w:szCs w:val="20"/>
          <w:lang w:val="fr-FR"/>
        </w:rPr>
        <w:t> : franzisca.ellenberger@swissbaker.ch</w:t>
      </w:r>
    </w:p>
    <w:p w14:paraId="0A8ADFE7" w14:textId="77777777" w:rsidR="00100B4F" w:rsidRPr="004B476B" w:rsidRDefault="00100B4F" w:rsidP="00810CC6">
      <w:pPr>
        <w:rPr>
          <w:rFonts w:ascii="Arial" w:hAnsi="Arial" w:cs="Arial"/>
          <w:b/>
          <w:bCs/>
          <w:lang w:val="fr-FR"/>
        </w:rPr>
      </w:pPr>
    </w:p>
    <w:p w14:paraId="4EC0938F" w14:textId="77777777" w:rsidR="004B476B" w:rsidRDefault="004B476B" w:rsidP="00810CC6">
      <w:pPr>
        <w:rPr>
          <w:rFonts w:ascii="Arial" w:hAnsi="Arial" w:cs="Arial"/>
          <w:b/>
          <w:bCs/>
          <w:lang w:val="fr-FR"/>
        </w:rPr>
      </w:pPr>
    </w:p>
    <w:p w14:paraId="41295257" w14:textId="15DCB2B5" w:rsidR="00100B4F" w:rsidRPr="004B476B" w:rsidRDefault="004B476B" w:rsidP="00810CC6">
      <w:pPr>
        <w:rPr>
          <w:rFonts w:ascii="Arial" w:hAnsi="Arial" w:cs="Arial"/>
          <w:b/>
          <w:bCs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t>ENTREPRISE ET PRENOM/NOM</w:t>
      </w:r>
    </w:p>
    <w:p w14:paraId="5DAD6F8A" w14:textId="19CFC3A4" w:rsidR="00370811" w:rsidRPr="004B476B" w:rsidRDefault="00AF4939" w:rsidP="00370811">
      <w:pPr>
        <w:rPr>
          <w:rFonts w:ascii="Arial" w:hAnsi="Arial" w:cs="Arial"/>
          <w:b/>
          <w:bCs/>
          <w:color w:val="C29A4B"/>
          <w:lang w:val="fr-FR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</w:t>
      </w:r>
      <w:r w:rsidR="004B476B">
        <w:rPr>
          <w:rFonts w:ascii="Arial" w:hAnsi="Arial" w:cs="Arial"/>
          <w:b/>
          <w:bCs/>
          <w:color w:val="C29A4B"/>
          <w:lang w:val="fr-FR"/>
        </w:rPr>
        <w:t>l :</w:t>
      </w:r>
    </w:p>
    <w:p w14:paraId="5B16FED0" w14:textId="1277026C" w:rsidR="004B476B" w:rsidRDefault="00BB5169" w:rsidP="00370811">
      <w:pPr>
        <w:pBdr>
          <w:bottom w:val="single" w:sz="6" w:space="1" w:color="auto"/>
        </w:pBdr>
        <w:rPr>
          <w:rFonts w:ascii="Arial" w:hAnsi="Arial" w:cs="Arial"/>
          <w:lang w:val="fr-FR"/>
        </w:rPr>
      </w:pPr>
      <w:r w:rsidRPr="004B476B">
        <w:rPr>
          <w:rFonts w:ascii="Arial" w:hAnsi="Arial" w:cs="Arial"/>
          <w:lang w:val="fr-FR"/>
        </w:rPr>
        <w:t>Indique</w:t>
      </w:r>
      <w:r w:rsidR="00AF4939" w:rsidRPr="004B476B">
        <w:rPr>
          <w:rFonts w:ascii="Arial" w:hAnsi="Arial" w:cs="Arial"/>
          <w:lang w:val="fr-FR"/>
        </w:rPr>
        <w:t xml:space="preserve"> également ta fonction, par exemple </w:t>
      </w:r>
      <w:r w:rsidR="004B476B">
        <w:rPr>
          <w:rFonts w:ascii="Arial" w:hAnsi="Arial" w:cs="Arial"/>
          <w:lang w:val="fr-FR"/>
        </w:rPr>
        <w:t>« </w:t>
      </w:r>
      <w:r w:rsidR="00AF4939" w:rsidRPr="004B476B">
        <w:rPr>
          <w:rFonts w:ascii="Arial" w:hAnsi="Arial" w:cs="Arial"/>
          <w:lang w:val="fr-FR"/>
        </w:rPr>
        <w:t>apprenti en 3</w:t>
      </w:r>
      <w:r w:rsidR="00AF4939" w:rsidRPr="004B476B">
        <w:rPr>
          <w:rFonts w:ascii="Arial" w:hAnsi="Arial" w:cs="Arial"/>
          <w:vertAlign w:val="superscript"/>
          <w:lang w:val="fr-FR"/>
        </w:rPr>
        <w:t>e</w:t>
      </w:r>
      <w:r w:rsidR="00AF4939" w:rsidRPr="004B476B">
        <w:rPr>
          <w:rFonts w:ascii="Arial" w:hAnsi="Arial" w:cs="Arial"/>
          <w:lang w:val="fr-FR"/>
        </w:rPr>
        <w:t> année</w:t>
      </w:r>
      <w:r w:rsidR="004B476B">
        <w:rPr>
          <w:rFonts w:ascii="Arial" w:hAnsi="Arial" w:cs="Arial"/>
          <w:lang w:val="fr-FR"/>
        </w:rPr>
        <w:t> »</w:t>
      </w:r>
      <w:r w:rsidR="00370811" w:rsidRPr="004B476B">
        <w:rPr>
          <w:rFonts w:ascii="Arial" w:hAnsi="Arial" w:cs="Arial"/>
          <w:lang w:val="fr-FR"/>
        </w:rPr>
        <w:t xml:space="preserve"> </w:t>
      </w:r>
      <w:r w:rsidR="00AF4939" w:rsidRPr="004B476B">
        <w:rPr>
          <w:rFonts w:ascii="Arial" w:hAnsi="Arial" w:cs="Arial"/>
          <w:lang w:val="fr-FR"/>
        </w:rPr>
        <w:t>ou</w:t>
      </w:r>
      <w:r w:rsidR="00370811" w:rsidRPr="004B476B">
        <w:rPr>
          <w:rFonts w:ascii="Arial" w:hAnsi="Arial" w:cs="Arial"/>
          <w:lang w:val="fr-FR"/>
        </w:rPr>
        <w:t xml:space="preserve"> </w:t>
      </w:r>
      <w:r w:rsidR="004B476B">
        <w:rPr>
          <w:rFonts w:ascii="Arial" w:hAnsi="Arial" w:cs="Arial"/>
          <w:lang w:val="fr-FR"/>
        </w:rPr>
        <w:t>« </w:t>
      </w:r>
      <w:r w:rsidR="00AF4939" w:rsidRPr="004B476B">
        <w:rPr>
          <w:rFonts w:ascii="Arial" w:hAnsi="Arial" w:cs="Arial"/>
          <w:lang w:val="fr-FR"/>
        </w:rPr>
        <w:t>développeur de produits en confiserie</w:t>
      </w:r>
      <w:r w:rsidR="004B476B">
        <w:rPr>
          <w:rFonts w:ascii="Arial" w:hAnsi="Arial" w:cs="Arial"/>
          <w:lang w:val="fr-FR"/>
        </w:rPr>
        <w:t> »</w:t>
      </w:r>
    </w:p>
    <w:p w14:paraId="2A02E69D" w14:textId="77777777" w:rsidR="004B476B" w:rsidRPr="004B476B" w:rsidRDefault="004B476B" w:rsidP="00370811">
      <w:pPr>
        <w:rPr>
          <w:rFonts w:ascii="Arial" w:hAnsi="Arial" w:cs="Arial"/>
          <w:lang w:val="fr-FR"/>
        </w:rPr>
      </w:pPr>
    </w:p>
    <w:p w14:paraId="705ADE50" w14:textId="139808A4" w:rsidR="005626EF" w:rsidRPr="004B476B" w:rsidRDefault="004B476B" w:rsidP="00810CC6">
      <w:pPr>
        <w:rPr>
          <w:rFonts w:ascii="Arial" w:hAnsi="Arial" w:cs="Arial"/>
          <w:b/>
          <w:bCs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t>NOM DU PRALINE</w:t>
      </w:r>
      <w:r w:rsidR="005626EF" w:rsidRPr="004B476B">
        <w:rPr>
          <w:rFonts w:ascii="Arial" w:hAnsi="Arial" w:cs="Arial"/>
          <w:b/>
          <w:bCs/>
          <w:lang w:val="fr-FR"/>
        </w:rPr>
        <w:t xml:space="preserve"> </w:t>
      </w:r>
    </w:p>
    <w:p w14:paraId="4AF18146" w14:textId="1ED92348" w:rsidR="004F66DB" w:rsidRPr="004B476B" w:rsidRDefault="00AF4939" w:rsidP="00810CC6">
      <w:pPr>
        <w:rPr>
          <w:rFonts w:ascii="Arial" w:hAnsi="Arial" w:cs="Arial"/>
          <w:lang w:val="fr-FR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Conseil</w:t>
      </w:r>
      <w:r w:rsidR="004B476B">
        <w:rPr>
          <w:rFonts w:ascii="Arial" w:hAnsi="Arial" w:cs="Arial"/>
          <w:b/>
          <w:bCs/>
          <w:color w:val="C29A4B"/>
          <w:lang w:val="fr-FR"/>
        </w:rPr>
        <w:t> :</w:t>
      </w:r>
      <w:r w:rsidR="00370811" w:rsidRPr="004B476B">
        <w:rPr>
          <w:rFonts w:ascii="Arial" w:hAnsi="Arial" w:cs="Arial"/>
          <w:lang w:val="fr-FR"/>
        </w:rPr>
        <w:br/>
      </w:r>
      <w:r w:rsidRPr="004B476B">
        <w:rPr>
          <w:rFonts w:ascii="Arial" w:hAnsi="Arial" w:cs="Arial"/>
          <w:lang w:val="fr-FR"/>
        </w:rPr>
        <w:t>Choisis un nom qui éveille la curiosité et qui traduit bien l'âme de ta création. Les titres tels que «</w:t>
      </w:r>
      <w:r w:rsidR="004B476B">
        <w:rPr>
          <w:rFonts w:ascii="Arial" w:hAnsi="Arial" w:cs="Arial"/>
          <w:lang w:val="fr-FR"/>
        </w:rPr>
        <w:t xml:space="preserve"> </w:t>
      </w:r>
      <w:r w:rsidRPr="004B476B">
        <w:rPr>
          <w:rFonts w:ascii="Arial" w:hAnsi="Arial" w:cs="Arial"/>
          <w:lang w:val="fr-FR"/>
        </w:rPr>
        <w:t>praliné au gin</w:t>
      </w:r>
      <w:r w:rsidR="004B476B">
        <w:rPr>
          <w:rFonts w:ascii="Arial" w:hAnsi="Arial" w:cs="Arial"/>
          <w:lang w:val="fr-FR"/>
        </w:rPr>
        <w:t xml:space="preserve"> </w:t>
      </w:r>
      <w:r w:rsidRPr="004B476B">
        <w:rPr>
          <w:rFonts w:ascii="Arial" w:hAnsi="Arial" w:cs="Arial"/>
          <w:lang w:val="fr-FR"/>
        </w:rPr>
        <w:t xml:space="preserve">» sont trop </w:t>
      </w:r>
      <w:proofErr w:type="gramStart"/>
      <w:r w:rsidRPr="004B476B">
        <w:rPr>
          <w:rFonts w:ascii="Arial" w:hAnsi="Arial" w:cs="Arial"/>
          <w:lang w:val="fr-FR"/>
        </w:rPr>
        <w:t>génériques;</w:t>
      </w:r>
      <w:proofErr w:type="gramEnd"/>
      <w:r w:rsidRPr="004B476B">
        <w:rPr>
          <w:rFonts w:ascii="Arial" w:hAnsi="Arial" w:cs="Arial"/>
          <w:lang w:val="fr-FR"/>
        </w:rPr>
        <w:t xml:space="preserve"> un bon nom marque les esprits</w:t>
      </w:r>
      <w:r w:rsidR="00370811" w:rsidRPr="004B476B">
        <w:rPr>
          <w:rFonts w:ascii="Arial" w:hAnsi="Arial" w:cs="Arial"/>
          <w:lang w:val="fr-FR"/>
        </w:rPr>
        <w:t>.</w:t>
      </w:r>
    </w:p>
    <w:p w14:paraId="33D03F7F" w14:textId="3993091A" w:rsidR="00370811" w:rsidRDefault="00AF4939" w:rsidP="00810CC6">
      <w:pPr>
        <w:pBdr>
          <w:bottom w:val="single" w:sz="6" w:space="1" w:color="auto"/>
        </w:pBdr>
        <w:rPr>
          <w:rStyle w:val="Fett"/>
          <w:rFonts w:ascii="Arial" w:hAnsi="Arial" w:cs="Arial"/>
          <w:b w:val="0"/>
          <w:bCs w:val="0"/>
          <w:lang w:val="fr-FR"/>
        </w:rPr>
      </w:pPr>
      <w:r w:rsidRPr="004B476B">
        <w:rPr>
          <w:rStyle w:val="Fett"/>
          <w:rFonts w:ascii="Arial" w:hAnsi="Arial" w:cs="Arial"/>
          <w:color w:val="C29A4B"/>
          <w:lang w:val="fr-FR"/>
        </w:rPr>
        <w:t>Exemple</w:t>
      </w:r>
      <w:r w:rsidR="004B476B">
        <w:rPr>
          <w:rStyle w:val="Fett"/>
          <w:rFonts w:ascii="Arial" w:hAnsi="Arial" w:cs="Arial"/>
          <w:color w:val="C29A4B"/>
          <w:lang w:val="fr-FR"/>
        </w:rPr>
        <w:t> :</w:t>
      </w:r>
      <w:r w:rsidR="00370811" w:rsidRPr="004B476B">
        <w:rPr>
          <w:rFonts w:ascii="Arial" w:hAnsi="Arial" w:cs="Arial"/>
          <w:lang w:val="fr-FR"/>
        </w:rPr>
        <w:br/>
      </w:r>
      <w:r w:rsidR="00370811" w:rsidRPr="004B476B">
        <w:rPr>
          <w:rStyle w:val="Fett"/>
          <w:rFonts w:ascii="Arial" w:hAnsi="Arial" w:cs="Arial"/>
          <w:b w:val="0"/>
          <w:bCs w:val="0"/>
          <w:lang w:val="fr-FR"/>
        </w:rPr>
        <w:t xml:space="preserve">Juniper </w:t>
      </w:r>
      <w:proofErr w:type="spellStart"/>
      <w:r w:rsidR="00370811" w:rsidRPr="004B476B">
        <w:rPr>
          <w:rStyle w:val="Fett"/>
          <w:rFonts w:ascii="Arial" w:hAnsi="Arial" w:cs="Arial"/>
          <w:b w:val="0"/>
          <w:bCs w:val="0"/>
          <w:lang w:val="fr-FR"/>
        </w:rPr>
        <w:t>Breeze</w:t>
      </w:r>
      <w:proofErr w:type="spellEnd"/>
      <w:r w:rsidR="00370811" w:rsidRPr="004B476B">
        <w:rPr>
          <w:rStyle w:val="Fett"/>
          <w:rFonts w:ascii="Arial" w:hAnsi="Arial" w:cs="Arial"/>
          <w:b w:val="0"/>
          <w:bCs w:val="0"/>
          <w:lang w:val="fr-FR"/>
        </w:rPr>
        <w:t xml:space="preserve">. </w:t>
      </w:r>
      <w:r w:rsidR="004F5B40" w:rsidRPr="004B476B">
        <w:rPr>
          <w:rStyle w:val="Fett"/>
          <w:rFonts w:ascii="Arial" w:hAnsi="Arial" w:cs="Arial"/>
          <w:b w:val="0"/>
          <w:bCs w:val="0"/>
          <w:lang w:val="fr-FR"/>
        </w:rPr>
        <w:t>Caramel au gin avec miel de forêt et verveine citronnée</w:t>
      </w:r>
      <w:r w:rsidR="00B810B4" w:rsidRPr="004B476B">
        <w:rPr>
          <w:rStyle w:val="Fett"/>
          <w:rFonts w:ascii="Arial" w:hAnsi="Arial" w:cs="Arial"/>
          <w:b w:val="0"/>
          <w:bCs w:val="0"/>
          <w:lang w:val="fr-FR"/>
        </w:rPr>
        <w:t>.</w:t>
      </w:r>
    </w:p>
    <w:p w14:paraId="00E6F266" w14:textId="77777777" w:rsidR="004B476B" w:rsidRPr="004B476B" w:rsidRDefault="004B476B" w:rsidP="00810CC6">
      <w:pPr>
        <w:rPr>
          <w:rFonts w:ascii="Arial" w:hAnsi="Arial" w:cs="Arial"/>
          <w:b/>
          <w:bCs/>
          <w:lang w:val="fr-FR"/>
        </w:rPr>
      </w:pPr>
    </w:p>
    <w:p w14:paraId="690FA908" w14:textId="71EBE4D6" w:rsidR="005626EF" w:rsidRPr="004B476B" w:rsidRDefault="004B476B" w:rsidP="00810CC6">
      <w:pPr>
        <w:rPr>
          <w:rFonts w:ascii="Arial" w:hAnsi="Arial" w:cs="Arial"/>
          <w:b/>
          <w:bCs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t xml:space="preserve">IDEE/CONCEPT/STORYTELLING </w:t>
      </w:r>
    </w:p>
    <w:p w14:paraId="1710A501" w14:textId="73184F6B" w:rsidR="00100B4F" w:rsidRPr="004B476B" w:rsidRDefault="00AF4939" w:rsidP="00810CC6">
      <w:pPr>
        <w:rPr>
          <w:rFonts w:ascii="Arial" w:hAnsi="Arial" w:cs="Arial"/>
          <w:lang w:val="fr-FR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Conseil</w:t>
      </w:r>
      <w:r w:rsidR="004B476B">
        <w:rPr>
          <w:rFonts w:ascii="Arial" w:hAnsi="Arial" w:cs="Arial"/>
          <w:b/>
          <w:bCs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lang w:val="fr-FR"/>
        </w:rPr>
        <w:br/>
      </w:r>
      <w:r w:rsidR="004F5B40" w:rsidRPr="004B476B">
        <w:rPr>
          <w:rFonts w:ascii="Arial" w:hAnsi="Arial" w:cs="Arial"/>
          <w:lang w:val="fr-FR"/>
        </w:rPr>
        <w:t>Imagine devoir décrire ton produit sans pouvoir le montrer</w:t>
      </w:r>
      <w:r w:rsidR="00370811" w:rsidRPr="004B476B">
        <w:rPr>
          <w:rFonts w:ascii="Arial" w:hAnsi="Arial" w:cs="Arial"/>
          <w:lang w:val="fr-FR"/>
        </w:rPr>
        <w:t xml:space="preserve">. </w:t>
      </w:r>
      <w:r w:rsidR="004F5B40" w:rsidRPr="004B476B">
        <w:rPr>
          <w:rFonts w:ascii="Arial" w:hAnsi="Arial" w:cs="Arial"/>
          <w:lang w:val="fr-FR"/>
        </w:rPr>
        <w:t>Quelle en est son essence émotionnelle</w:t>
      </w:r>
      <w:r w:rsidR="00370811" w:rsidRPr="004B476B">
        <w:rPr>
          <w:rFonts w:ascii="Arial" w:hAnsi="Arial" w:cs="Arial"/>
          <w:lang w:val="fr-FR"/>
        </w:rPr>
        <w:t xml:space="preserve">? </w:t>
      </w:r>
      <w:r w:rsidR="004F5B40" w:rsidRPr="004B476B">
        <w:rPr>
          <w:rFonts w:ascii="Arial" w:hAnsi="Arial" w:cs="Arial"/>
          <w:lang w:val="fr-FR"/>
        </w:rPr>
        <w:t>Les bonnes histoires ancrent les produits dans la mémoire du jury et de la clientèle</w:t>
      </w:r>
      <w:r w:rsidR="00370811" w:rsidRPr="004B476B">
        <w:rPr>
          <w:rFonts w:ascii="Arial" w:hAnsi="Arial" w:cs="Arial"/>
          <w:lang w:val="fr-FR"/>
        </w:rPr>
        <w:t>.</w:t>
      </w:r>
    </w:p>
    <w:p w14:paraId="1BA24B05" w14:textId="06ABBA81" w:rsidR="00370811" w:rsidRDefault="00AF4939" w:rsidP="00810CC6">
      <w:pPr>
        <w:pBdr>
          <w:bottom w:val="single" w:sz="6" w:space="1" w:color="auto"/>
        </w:pBdr>
        <w:rPr>
          <w:rFonts w:ascii="Arial" w:hAnsi="Arial" w:cs="Arial"/>
          <w:lang w:val="fr-CH"/>
        </w:rPr>
      </w:pPr>
      <w:r w:rsidRPr="004B476B">
        <w:rPr>
          <w:rStyle w:val="Fett"/>
          <w:rFonts w:ascii="Arial" w:hAnsi="Arial" w:cs="Arial"/>
          <w:color w:val="C29A4B"/>
          <w:lang w:val="fr-FR"/>
        </w:rPr>
        <w:t>Exemple</w:t>
      </w:r>
      <w:r w:rsidR="004B476B">
        <w:rPr>
          <w:rStyle w:val="Fett"/>
          <w:rFonts w:ascii="Arial" w:hAnsi="Arial" w:cs="Arial"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color w:val="C29A4B"/>
          <w:lang w:val="fr-FR"/>
        </w:rPr>
        <w:br/>
      </w:r>
      <w:r w:rsidR="004F5B40" w:rsidRPr="004B476B">
        <w:rPr>
          <w:rFonts w:ascii="Arial" w:hAnsi="Arial" w:cs="Arial"/>
          <w:lang w:val="fr-FR"/>
        </w:rPr>
        <w:t>Mon praliné</w:t>
      </w:r>
      <w:r w:rsidR="00370811" w:rsidRPr="004B476B">
        <w:rPr>
          <w:rFonts w:ascii="Arial" w:hAnsi="Arial" w:cs="Arial"/>
          <w:lang w:val="fr-FR"/>
        </w:rPr>
        <w:t xml:space="preserve"> </w:t>
      </w:r>
      <w:r w:rsidR="004F5B40" w:rsidRPr="004B476B">
        <w:rPr>
          <w:rFonts w:ascii="Arial" w:hAnsi="Arial" w:cs="Arial"/>
          <w:lang w:val="fr-FR"/>
        </w:rPr>
        <w:t>associe des arômes de genièvre alpin à un profil d'agrumes frais</w:t>
      </w:r>
      <w:r w:rsidR="00370811" w:rsidRPr="004B476B">
        <w:rPr>
          <w:rFonts w:ascii="Arial" w:hAnsi="Arial" w:cs="Arial"/>
          <w:lang w:val="fr-FR"/>
        </w:rPr>
        <w:t xml:space="preserve">. </w:t>
      </w:r>
      <w:r w:rsidR="004F5B40" w:rsidRPr="004B476B">
        <w:rPr>
          <w:rFonts w:ascii="Arial" w:hAnsi="Arial" w:cs="Arial"/>
          <w:lang w:val="fr-FR"/>
        </w:rPr>
        <w:t>Il m’a été inspiré par une soirée d'été dans l'Oberland bernois, où gin tonic et miel d'abeille partageaient la même table</w:t>
      </w:r>
      <w:r w:rsidR="00370811" w:rsidRPr="004B476B">
        <w:rPr>
          <w:rFonts w:ascii="Arial" w:hAnsi="Arial" w:cs="Arial"/>
          <w:lang w:val="fr-FR"/>
        </w:rPr>
        <w:t xml:space="preserve">. </w:t>
      </w:r>
      <w:r w:rsidR="004F5B40" w:rsidRPr="004B476B">
        <w:rPr>
          <w:rFonts w:ascii="Arial" w:hAnsi="Arial" w:cs="Arial"/>
          <w:lang w:val="fr-CH"/>
        </w:rPr>
        <w:t>Sa texture rappelle volontairement le moment où le citron, les herbes et la douceur se marient dans le verre</w:t>
      </w:r>
      <w:r w:rsidR="00370811" w:rsidRPr="004B476B">
        <w:rPr>
          <w:rFonts w:ascii="Arial" w:hAnsi="Arial" w:cs="Arial"/>
          <w:lang w:val="fr-CH"/>
        </w:rPr>
        <w:t>.</w:t>
      </w:r>
    </w:p>
    <w:p w14:paraId="7275EE37" w14:textId="77777777" w:rsidR="004B476B" w:rsidRPr="004B476B" w:rsidRDefault="004B476B" w:rsidP="00810CC6">
      <w:pPr>
        <w:rPr>
          <w:rFonts w:ascii="Arial" w:hAnsi="Arial" w:cs="Arial"/>
          <w:b/>
          <w:bCs/>
          <w:lang w:val="fr-CH"/>
        </w:rPr>
      </w:pPr>
    </w:p>
    <w:p w14:paraId="761FDAFF" w14:textId="2B7FB17B" w:rsidR="00100B4F" w:rsidRPr="004B476B" w:rsidRDefault="004B476B" w:rsidP="00100B4F">
      <w:pPr>
        <w:rPr>
          <w:rFonts w:ascii="Arial" w:hAnsi="Arial" w:cs="Arial"/>
          <w:b/>
          <w:bCs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t xml:space="preserve">PARTICULARITES </w:t>
      </w:r>
    </w:p>
    <w:p w14:paraId="7EBA3D8B" w14:textId="6D28C824" w:rsidR="00100B4F" w:rsidRPr="004B476B" w:rsidRDefault="00AF4939" w:rsidP="00810CC6">
      <w:pPr>
        <w:rPr>
          <w:rFonts w:ascii="Arial" w:hAnsi="Arial" w:cs="Arial"/>
          <w:lang w:val="fr-CH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Conseil</w:t>
      </w:r>
      <w:r w:rsidR="004B476B">
        <w:rPr>
          <w:rFonts w:ascii="Arial" w:hAnsi="Arial" w:cs="Arial"/>
          <w:b/>
          <w:bCs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color w:val="C29A4B"/>
          <w:lang w:val="fr-FR"/>
        </w:rPr>
        <w:br/>
      </w:r>
      <w:r w:rsidR="006010D6" w:rsidRPr="004B476B">
        <w:rPr>
          <w:rFonts w:ascii="Arial" w:hAnsi="Arial" w:cs="Arial"/>
          <w:lang w:val="fr-FR"/>
        </w:rPr>
        <w:t>Sois concret</w:t>
      </w:r>
      <w:r w:rsidR="00B417C3" w:rsidRPr="004B476B">
        <w:rPr>
          <w:rFonts w:ascii="Arial" w:hAnsi="Arial" w:cs="Arial"/>
          <w:lang w:val="fr-FR"/>
        </w:rPr>
        <w:t xml:space="preserve">, et ne te </w:t>
      </w:r>
      <w:r w:rsidR="00FD4A55" w:rsidRPr="004B476B">
        <w:rPr>
          <w:rFonts w:ascii="Arial" w:hAnsi="Arial" w:cs="Arial"/>
          <w:lang w:val="fr-FR"/>
        </w:rPr>
        <w:t>contente</w:t>
      </w:r>
      <w:r w:rsidR="00B417C3" w:rsidRPr="004B476B">
        <w:rPr>
          <w:rFonts w:ascii="Arial" w:hAnsi="Arial" w:cs="Arial"/>
          <w:lang w:val="fr-FR"/>
        </w:rPr>
        <w:t xml:space="preserve"> pas </w:t>
      </w:r>
      <w:r w:rsidR="00FD4A55" w:rsidRPr="004B476B">
        <w:rPr>
          <w:rFonts w:ascii="Arial" w:hAnsi="Arial" w:cs="Arial"/>
          <w:lang w:val="fr-FR"/>
        </w:rPr>
        <w:t>de</w:t>
      </w:r>
      <w:r w:rsidR="00B417C3" w:rsidRPr="004B476B">
        <w:rPr>
          <w:rFonts w:ascii="Arial" w:hAnsi="Arial" w:cs="Arial"/>
          <w:lang w:val="fr-FR"/>
        </w:rPr>
        <w:t xml:space="preserve"> qualificatifs tels que</w:t>
      </w:r>
      <w:r w:rsidR="00370811" w:rsidRP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>«</w:t>
      </w:r>
      <w:r w:rsid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>raffiné</w:t>
      </w:r>
      <w:r w:rsid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>»</w:t>
      </w:r>
      <w:r w:rsidR="00370811" w:rsidRPr="004B476B">
        <w:rPr>
          <w:rFonts w:ascii="Arial" w:hAnsi="Arial" w:cs="Arial"/>
          <w:lang w:val="fr-FR"/>
        </w:rPr>
        <w:t xml:space="preserve">, </w:t>
      </w:r>
      <w:r w:rsidR="00B417C3" w:rsidRPr="004B476B">
        <w:rPr>
          <w:rFonts w:ascii="Arial" w:hAnsi="Arial" w:cs="Arial"/>
          <w:lang w:val="fr-FR"/>
        </w:rPr>
        <w:t>«</w:t>
      </w:r>
      <w:r w:rsid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>harmonieux</w:t>
      </w:r>
      <w:r w:rsid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 xml:space="preserve">» </w:t>
      </w:r>
      <w:r w:rsidR="006010D6" w:rsidRPr="004B476B">
        <w:rPr>
          <w:rFonts w:ascii="Arial" w:hAnsi="Arial" w:cs="Arial"/>
          <w:lang w:val="fr-FR"/>
        </w:rPr>
        <w:t>ou</w:t>
      </w:r>
      <w:r w:rsidR="00370811" w:rsidRPr="004B476B">
        <w:rPr>
          <w:rFonts w:ascii="Arial" w:hAnsi="Arial" w:cs="Arial"/>
          <w:lang w:val="fr-FR"/>
        </w:rPr>
        <w:t xml:space="preserve"> </w:t>
      </w:r>
      <w:r w:rsidR="004B476B">
        <w:rPr>
          <w:rFonts w:ascii="Arial" w:hAnsi="Arial" w:cs="Arial"/>
          <w:lang w:val="fr-FR"/>
        </w:rPr>
        <w:br/>
      </w:r>
      <w:r w:rsidR="00B417C3" w:rsidRPr="004B476B">
        <w:rPr>
          <w:rFonts w:ascii="Arial" w:hAnsi="Arial" w:cs="Arial"/>
          <w:lang w:val="fr-FR"/>
        </w:rPr>
        <w:t>«</w:t>
      </w:r>
      <w:r w:rsid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>particulier</w:t>
      </w:r>
      <w:r w:rsidR="004B476B">
        <w:rPr>
          <w:rFonts w:ascii="Arial" w:hAnsi="Arial" w:cs="Arial"/>
          <w:lang w:val="fr-FR"/>
        </w:rPr>
        <w:t xml:space="preserve"> </w:t>
      </w:r>
      <w:r w:rsidR="00B417C3" w:rsidRPr="004B476B">
        <w:rPr>
          <w:rFonts w:ascii="Arial" w:hAnsi="Arial" w:cs="Arial"/>
          <w:lang w:val="fr-FR"/>
        </w:rPr>
        <w:t>»</w:t>
      </w:r>
      <w:r w:rsidR="00370811" w:rsidRPr="004B476B">
        <w:rPr>
          <w:rFonts w:ascii="Arial" w:hAnsi="Arial" w:cs="Arial"/>
          <w:lang w:val="fr-FR"/>
        </w:rPr>
        <w:t xml:space="preserve">. </w:t>
      </w:r>
      <w:r w:rsidR="006010D6" w:rsidRPr="004B476B">
        <w:rPr>
          <w:rFonts w:ascii="Arial" w:hAnsi="Arial" w:cs="Arial"/>
          <w:lang w:val="fr-CH"/>
        </w:rPr>
        <w:t xml:space="preserve">Décris </w:t>
      </w:r>
      <w:r w:rsidR="006010D6" w:rsidRPr="004B476B">
        <w:rPr>
          <w:rFonts w:ascii="Arial" w:hAnsi="Arial" w:cs="Arial"/>
          <w:i/>
          <w:iCs/>
          <w:lang w:val="fr-CH"/>
        </w:rPr>
        <w:t>ce qui</w:t>
      </w:r>
      <w:r w:rsidR="006010D6" w:rsidRPr="004B476B">
        <w:rPr>
          <w:rFonts w:ascii="Arial" w:hAnsi="Arial" w:cs="Arial"/>
          <w:lang w:val="fr-CH"/>
        </w:rPr>
        <w:t xml:space="preserve"> rend ton produit vraiment unique </w:t>
      </w:r>
      <w:r w:rsidR="00370811" w:rsidRPr="004B476B">
        <w:rPr>
          <w:rFonts w:ascii="Arial" w:hAnsi="Arial" w:cs="Arial"/>
          <w:lang w:val="fr-CH"/>
        </w:rPr>
        <w:t>(</w:t>
      </w:r>
      <w:r w:rsidR="006010D6" w:rsidRPr="004B476B">
        <w:rPr>
          <w:rFonts w:ascii="Arial" w:hAnsi="Arial" w:cs="Arial"/>
          <w:lang w:val="fr-CH"/>
        </w:rPr>
        <w:t>préparation, texture, arôme, technique</w:t>
      </w:r>
      <w:r w:rsidR="00370811" w:rsidRPr="004B476B">
        <w:rPr>
          <w:rFonts w:ascii="Arial" w:hAnsi="Arial" w:cs="Arial"/>
          <w:lang w:val="fr-CH"/>
        </w:rPr>
        <w:t>).</w:t>
      </w:r>
    </w:p>
    <w:p w14:paraId="33CD6594" w14:textId="01F14ED5" w:rsidR="00370811" w:rsidRPr="004B476B" w:rsidRDefault="00AF4939" w:rsidP="00370811">
      <w:pPr>
        <w:pStyle w:val="StandardWeb"/>
        <w:rPr>
          <w:rFonts w:ascii="Arial" w:hAnsi="Arial" w:cs="Arial"/>
          <w:color w:val="C29A4B"/>
          <w:sz w:val="22"/>
          <w:szCs w:val="22"/>
          <w:lang w:val="fr-FR"/>
        </w:rPr>
      </w:pPr>
      <w:r w:rsidRPr="004B476B">
        <w:rPr>
          <w:rStyle w:val="Fett"/>
          <w:rFonts w:ascii="Arial" w:hAnsi="Arial" w:cs="Arial"/>
          <w:color w:val="C29A4B"/>
          <w:sz w:val="22"/>
          <w:szCs w:val="22"/>
          <w:lang w:val="fr-FR"/>
        </w:rPr>
        <w:t>Exemple</w:t>
      </w:r>
      <w:r w:rsidR="00B810B4" w:rsidRPr="004B476B">
        <w:rPr>
          <w:rStyle w:val="Fett"/>
          <w:rFonts w:ascii="Arial" w:hAnsi="Arial" w:cs="Arial"/>
          <w:color w:val="C29A4B"/>
          <w:sz w:val="22"/>
          <w:szCs w:val="22"/>
          <w:lang w:val="fr-FR"/>
        </w:rPr>
        <w:t>s</w:t>
      </w:r>
      <w:r w:rsidR="004B476B">
        <w:rPr>
          <w:rStyle w:val="Fett"/>
          <w:rFonts w:ascii="Arial" w:hAnsi="Arial" w:cs="Arial"/>
          <w:color w:val="C29A4B"/>
          <w:sz w:val="22"/>
          <w:szCs w:val="22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sz w:val="22"/>
          <w:szCs w:val="22"/>
          <w:lang w:val="fr-FR"/>
        </w:rPr>
        <w:t>:</w:t>
      </w:r>
    </w:p>
    <w:p w14:paraId="69BE9C6E" w14:textId="28234DCA" w:rsidR="00370811" w:rsidRPr="004B476B" w:rsidRDefault="00D255E7" w:rsidP="00370811">
      <w:pPr>
        <w:pStyle w:val="StandardWeb"/>
        <w:numPr>
          <w:ilvl w:val="0"/>
          <w:numId w:val="1"/>
        </w:numPr>
        <w:rPr>
          <w:rFonts w:ascii="Arial" w:hAnsi="Arial" w:cs="Arial"/>
          <w:sz w:val="22"/>
          <w:szCs w:val="22"/>
          <w:lang w:val="fr-FR"/>
        </w:rPr>
      </w:pPr>
      <w:r w:rsidRPr="004B476B">
        <w:rPr>
          <w:rFonts w:ascii="Arial" w:hAnsi="Arial" w:cs="Arial"/>
          <w:sz w:val="22"/>
          <w:szCs w:val="22"/>
          <w:lang w:val="fr-FR"/>
        </w:rPr>
        <w:t>Utilisation d'une ganache maison à la verveine citronnée</w:t>
      </w:r>
      <w:r w:rsidR="006A22FF" w:rsidRPr="004B476B">
        <w:rPr>
          <w:rFonts w:ascii="Arial" w:hAnsi="Arial" w:cs="Arial"/>
          <w:sz w:val="22"/>
          <w:szCs w:val="22"/>
          <w:lang w:val="fr-FR"/>
        </w:rPr>
        <w:t>.</w:t>
      </w:r>
    </w:p>
    <w:p w14:paraId="5084149B" w14:textId="6499EF05" w:rsidR="00370811" w:rsidRPr="004B476B" w:rsidRDefault="000F44D6" w:rsidP="00370811">
      <w:pPr>
        <w:pStyle w:val="StandardWeb"/>
        <w:numPr>
          <w:ilvl w:val="0"/>
          <w:numId w:val="1"/>
        </w:numPr>
        <w:rPr>
          <w:rFonts w:ascii="Arial" w:hAnsi="Arial" w:cs="Arial"/>
          <w:sz w:val="22"/>
          <w:szCs w:val="22"/>
          <w:lang w:val="fr-FR"/>
        </w:rPr>
      </w:pPr>
      <w:r w:rsidRPr="004B476B">
        <w:rPr>
          <w:rFonts w:ascii="Arial" w:hAnsi="Arial" w:cs="Arial"/>
          <w:sz w:val="22"/>
          <w:szCs w:val="22"/>
          <w:lang w:val="fr-FR"/>
        </w:rPr>
        <w:t>Garniture</w:t>
      </w:r>
      <w:r w:rsidR="00D255E7" w:rsidRPr="004B476B">
        <w:rPr>
          <w:rFonts w:ascii="Arial" w:hAnsi="Arial" w:cs="Arial"/>
          <w:sz w:val="22"/>
          <w:szCs w:val="22"/>
          <w:lang w:val="fr-FR"/>
        </w:rPr>
        <w:t xml:space="preserve"> en deux phases</w:t>
      </w:r>
      <w:r w:rsidR="00370811" w:rsidRPr="004B476B">
        <w:rPr>
          <w:rFonts w:ascii="Arial" w:hAnsi="Arial" w:cs="Arial"/>
          <w:sz w:val="22"/>
          <w:szCs w:val="22"/>
          <w:lang w:val="fr-FR"/>
        </w:rPr>
        <w:t xml:space="preserve">: </w:t>
      </w:r>
      <w:r w:rsidR="00D255E7" w:rsidRPr="004B476B">
        <w:rPr>
          <w:rFonts w:ascii="Arial" w:hAnsi="Arial" w:cs="Arial"/>
          <w:sz w:val="22"/>
          <w:szCs w:val="22"/>
          <w:lang w:val="fr-FR"/>
        </w:rPr>
        <w:t>couche de gelée de gin fruitée et ganache crémeuse au miel</w:t>
      </w:r>
      <w:r w:rsidR="006A22FF" w:rsidRPr="004B476B">
        <w:rPr>
          <w:rFonts w:ascii="Arial" w:hAnsi="Arial" w:cs="Arial"/>
          <w:sz w:val="22"/>
          <w:szCs w:val="22"/>
          <w:lang w:val="fr-FR"/>
        </w:rPr>
        <w:t>.</w:t>
      </w:r>
    </w:p>
    <w:p w14:paraId="761766AE" w14:textId="00737128" w:rsidR="00370811" w:rsidRPr="004B476B" w:rsidRDefault="009B46ED" w:rsidP="00370811">
      <w:pPr>
        <w:pStyle w:val="StandardWeb"/>
        <w:numPr>
          <w:ilvl w:val="0"/>
          <w:numId w:val="1"/>
        </w:numPr>
        <w:rPr>
          <w:rFonts w:ascii="Arial" w:hAnsi="Arial" w:cs="Arial"/>
          <w:sz w:val="22"/>
          <w:szCs w:val="22"/>
          <w:lang w:val="fr-FR"/>
        </w:rPr>
      </w:pPr>
      <w:r w:rsidRPr="004B476B">
        <w:rPr>
          <w:rFonts w:ascii="Arial" w:hAnsi="Arial" w:cs="Arial"/>
          <w:sz w:val="22"/>
          <w:szCs w:val="22"/>
          <w:lang w:val="fr-FR"/>
        </w:rPr>
        <w:t>Décoration linéaire faite main en fondant au genièvre</w:t>
      </w:r>
      <w:r w:rsidR="006A22FF" w:rsidRPr="004B476B">
        <w:rPr>
          <w:rFonts w:ascii="Arial" w:hAnsi="Arial" w:cs="Arial"/>
          <w:sz w:val="22"/>
          <w:szCs w:val="22"/>
          <w:lang w:val="fr-FR"/>
        </w:rPr>
        <w:t>.</w:t>
      </w:r>
    </w:p>
    <w:p w14:paraId="7ACB2262" w14:textId="1985B639" w:rsidR="00370811" w:rsidRPr="004B476B" w:rsidRDefault="009B46ED" w:rsidP="00370811">
      <w:pPr>
        <w:pStyle w:val="StandardWeb"/>
        <w:numPr>
          <w:ilvl w:val="0"/>
          <w:numId w:val="1"/>
        </w:numPr>
        <w:rPr>
          <w:rFonts w:ascii="Arial" w:hAnsi="Arial" w:cs="Arial"/>
          <w:sz w:val="22"/>
          <w:szCs w:val="22"/>
          <w:lang w:val="fr-FR"/>
        </w:rPr>
      </w:pPr>
      <w:r w:rsidRPr="004B476B">
        <w:rPr>
          <w:rFonts w:ascii="Arial" w:hAnsi="Arial" w:cs="Arial"/>
          <w:sz w:val="22"/>
          <w:szCs w:val="22"/>
          <w:lang w:val="fr-FR"/>
        </w:rPr>
        <w:t>Équilibre gustatif</w:t>
      </w:r>
      <w:r w:rsidR="00370811" w:rsidRPr="004B476B">
        <w:rPr>
          <w:rFonts w:ascii="Arial" w:hAnsi="Arial" w:cs="Arial"/>
          <w:sz w:val="22"/>
          <w:szCs w:val="22"/>
          <w:lang w:val="fr-FR"/>
        </w:rPr>
        <w:t>:</w:t>
      </w:r>
      <w:r w:rsidRPr="004B476B">
        <w:rPr>
          <w:rFonts w:ascii="Arial" w:hAnsi="Arial" w:cs="Arial"/>
          <w:sz w:val="22"/>
          <w:szCs w:val="22"/>
          <w:lang w:val="fr-FR"/>
        </w:rPr>
        <w:t xml:space="preserve"> clairement perceptible, le gin s’intègre harmonieusement</w:t>
      </w:r>
      <w:r w:rsidR="006A22FF" w:rsidRPr="004B476B">
        <w:rPr>
          <w:rFonts w:ascii="Arial" w:hAnsi="Arial" w:cs="Arial"/>
          <w:sz w:val="22"/>
          <w:szCs w:val="22"/>
          <w:lang w:val="fr-FR"/>
        </w:rPr>
        <w:t>.</w:t>
      </w:r>
    </w:p>
    <w:p w14:paraId="42E6FF22" w14:textId="55A7A73C" w:rsidR="005626EF" w:rsidRPr="004B476B" w:rsidRDefault="004B476B" w:rsidP="00810CC6">
      <w:pPr>
        <w:rPr>
          <w:rFonts w:ascii="Arial" w:hAnsi="Arial" w:cs="Arial"/>
          <w:b/>
          <w:bCs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lastRenderedPageBreak/>
        <w:t>DISTILLERIE/DISTILLAT</w:t>
      </w:r>
    </w:p>
    <w:p w14:paraId="580E6DDC" w14:textId="5092FEAB" w:rsidR="00370811" w:rsidRPr="004B476B" w:rsidRDefault="00AF4939" w:rsidP="00810CC6">
      <w:pPr>
        <w:rPr>
          <w:rFonts w:ascii="Arial" w:hAnsi="Arial" w:cs="Arial"/>
          <w:lang w:val="fr-CH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Conseil</w:t>
      </w:r>
      <w:r w:rsidR="004B476B">
        <w:rPr>
          <w:rFonts w:ascii="Arial" w:hAnsi="Arial" w:cs="Arial"/>
          <w:b/>
          <w:bCs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lang w:val="fr-FR"/>
        </w:rPr>
        <w:br/>
      </w:r>
      <w:r w:rsidR="00351A74" w:rsidRPr="004B476B">
        <w:rPr>
          <w:rFonts w:ascii="Arial" w:hAnsi="Arial" w:cs="Arial"/>
          <w:lang w:val="fr-FR"/>
        </w:rPr>
        <w:t xml:space="preserve">Ne te contente pas d’indiquer le nom de la distillerie, explique la </w:t>
      </w:r>
      <w:r w:rsidR="00351A74" w:rsidRPr="004B476B">
        <w:rPr>
          <w:rFonts w:ascii="Arial" w:hAnsi="Arial" w:cs="Arial"/>
          <w:i/>
          <w:iCs/>
          <w:lang w:val="fr-FR"/>
        </w:rPr>
        <w:t>raison précise du choix de</w:t>
      </w:r>
      <w:r w:rsidR="00351A74" w:rsidRPr="004B476B">
        <w:rPr>
          <w:rFonts w:ascii="Arial" w:hAnsi="Arial" w:cs="Arial"/>
          <w:lang w:val="fr-FR"/>
        </w:rPr>
        <w:t xml:space="preserve"> </w:t>
      </w:r>
      <w:r w:rsidR="00351A74" w:rsidRPr="004B476B">
        <w:rPr>
          <w:rStyle w:val="Hervorhebung"/>
          <w:rFonts w:ascii="Arial" w:hAnsi="Arial" w:cs="Arial"/>
          <w:lang w:val="fr-FR"/>
        </w:rPr>
        <w:t>ce gin</w:t>
      </w:r>
      <w:r w:rsidR="00351A74" w:rsidRPr="004B476B">
        <w:rPr>
          <w:rFonts w:ascii="Arial" w:hAnsi="Arial" w:cs="Arial"/>
          <w:lang w:val="fr-CH"/>
        </w:rPr>
        <w:t>, pour prouver ta compréhension sensorielle</w:t>
      </w:r>
      <w:r w:rsidR="00370811" w:rsidRPr="004B476B">
        <w:rPr>
          <w:rFonts w:ascii="Arial" w:hAnsi="Arial" w:cs="Arial"/>
          <w:lang w:val="fr-CH"/>
        </w:rPr>
        <w:t xml:space="preserve"> </w:t>
      </w:r>
      <w:r w:rsidR="00351A74" w:rsidRPr="004B476B">
        <w:rPr>
          <w:rFonts w:ascii="Arial" w:hAnsi="Arial" w:cs="Arial"/>
          <w:lang w:val="fr-CH"/>
        </w:rPr>
        <w:t>et</w:t>
      </w:r>
      <w:r w:rsidR="00370811" w:rsidRPr="004B476B">
        <w:rPr>
          <w:rFonts w:ascii="Arial" w:hAnsi="Arial" w:cs="Arial"/>
          <w:lang w:val="fr-CH"/>
        </w:rPr>
        <w:t xml:space="preserve"> </w:t>
      </w:r>
      <w:r w:rsidR="00351A74" w:rsidRPr="004B476B">
        <w:rPr>
          <w:rFonts w:ascii="Arial" w:hAnsi="Arial" w:cs="Arial"/>
          <w:lang w:val="fr-CH"/>
        </w:rPr>
        <w:t>renforcer ton storytelling</w:t>
      </w:r>
      <w:r w:rsidR="00370811" w:rsidRPr="004B476B">
        <w:rPr>
          <w:rFonts w:ascii="Arial" w:hAnsi="Arial" w:cs="Arial"/>
          <w:lang w:val="fr-CH"/>
        </w:rPr>
        <w:t>.</w:t>
      </w:r>
    </w:p>
    <w:p w14:paraId="6C5F9EA5" w14:textId="7B2D79B9" w:rsidR="00370811" w:rsidRDefault="00AF4939" w:rsidP="00810CC6">
      <w:pPr>
        <w:pBdr>
          <w:bottom w:val="single" w:sz="6" w:space="1" w:color="auto"/>
        </w:pBdr>
        <w:rPr>
          <w:rFonts w:ascii="Arial" w:hAnsi="Arial" w:cs="Arial"/>
          <w:lang w:val="fr-FR"/>
        </w:rPr>
      </w:pPr>
      <w:r w:rsidRPr="004B476B">
        <w:rPr>
          <w:rStyle w:val="Fett"/>
          <w:rFonts w:ascii="Arial" w:hAnsi="Arial" w:cs="Arial"/>
          <w:color w:val="C29A4B"/>
          <w:lang w:val="fr-FR"/>
        </w:rPr>
        <w:t>Exemple</w:t>
      </w:r>
      <w:r w:rsidR="004B476B">
        <w:rPr>
          <w:rStyle w:val="Fett"/>
          <w:rFonts w:ascii="Arial" w:hAnsi="Arial" w:cs="Arial"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color w:val="C29A4B"/>
          <w:lang w:val="fr-FR"/>
        </w:rPr>
        <w:br/>
      </w:r>
      <w:proofErr w:type="spellStart"/>
      <w:r w:rsidR="00370811" w:rsidRPr="004B476B">
        <w:rPr>
          <w:rStyle w:val="Fett"/>
          <w:rFonts w:ascii="Arial" w:hAnsi="Arial" w:cs="Arial"/>
          <w:lang w:val="fr-FR"/>
        </w:rPr>
        <w:t>Turicum</w:t>
      </w:r>
      <w:proofErr w:type="spellEnd"/>
      <w:r w:rsidR="00370811" w:rsidRPr="004B476B">
        <w:rPr>
          <w:rStyle w:val="Fett"/>
          <w:rFonts w:ascii="Arial" w:hAnsi="Arial" w:cs="Arial"/>
          <w:lang w:val="fr-FR"/>
        </w:rPr>
        <w:t xml:space="preserve"> Gin – Limited Wood Finish, Z</w:t>
      </w:r>
      <w:r w:rsidR="00351A74" w:rsidRPr="004B476B">
        <w:rPr>
          <w:rStyle w:val="Fett"/>
          <w:rFonts w:ascii="Arial" w:hAnsi="Arial" w:cs="Arial"/>
          <w:lang w:val="fr-FR"/>
        </w:rPr>
        <w:t>u</w:t>
      </w:r>
      <w:r w:rsidR="00370811" w:rsidRPr="004B476B">
        <w:rPr>
          <w:rStyle w:val="Fett"/>
          <w:rFonts w:ascii="Arial" w:hAnsi="Arial" w:cs="Arial"/>
          <w:lang w:val="fr-FR"/>
        </w:rPr>
        <w:t>rich</w:t>
      </w:r>
      <w:r w:rsidR="00370811" w:rsidRPr="004B476B">
        <w:rPr>
          <w:rFonts w:ascii="Arial" w:hAnsi="Arial" w:cs="Arial"/>
          <w:lang w:val="fr-FR"/>
        </w:rPr>
        <w:br/>
      </w:r>
      <w:r w:rsidR="00617348" w:rsidRPr="004B476B">
        <w:rPr>
          <w:rFonts w:ascii="Arial" w:hAnsi="Arial" w:cs="Arial"/>
          <w:lang w:val="fr-FR"/>
        </w:rPr>
        <w:t>Profil aromatique</w:t>
      </w:r>
      <w:r w:rsidR="004B476B">
        <w:rPr>
          <w:rFonts w:ascii="Arial" w:hAnsi="Arial" w:cs="Arial"/>
          <w:lang w:val="fr-FR"/>
        </w:rPr>
        <w:t xml:space="preserve"> </w:t>
      </w:r>
      <w:r w:rsidR="00370811" w:rsidRPr="004B476B">
        <w:rPr>
          <w:rFonts w:ascii="Arial" w:hAnsi="Arial" w:cs="Arial"/>
          <w:lang w:val="fr-FR"/>
        </w:rPr>
        <w:t xml:space="preserve">: </w:t>
      </w:r>
      <w:r w:rsidR="00617348" w:rsidRPr="004B476B">
        <w:rPr>
          <w:rFonts w:ascii="Arial" w:hAnsi="Arial" w:cs="Arial"/>
          <w:lang w:val="fr-FR"/>
        </w:rPr>
        <w:t>genièvre, poivre cubèbe, églantier, légères notes boisées.</w:t>
      </w:r>
    </w:p>
    <w:p w14:paraId="4D916DA7" w14:textId="77777777" w:rsidR="004B476B" w:rsidRPr="004B476B" w:rsidRDefault="004B476B" w:rsidP="00810CC6">
      <w:pPr>
        <w:rPr>
          <w:rFonts w:ascii="Arial" w:hAnsi="Arial" w:cs="Arial"/>
          <w:lang w:val="fr-FR"/>
        </w:rPr>
      </w:pPr>
    </w:p>
    <w:p w14:paraId="6D8C5798" w14:textId="51016F32" w:rsidR="00370811" w:rsidRPr="004B476B" w:rsidRDefault="004B476B" w:rsidP="00370811">
      <w:pPr>
        <w:rPr>
          <w:rFonts w:ascii="Arial" w:hAnsi="Arial" w:cs="Arial"/>
          <w:b/>
          <w:bCs/>
          <w:color w:val="000000" w:themeColor="text1"/>
          <w:lang w:val="fr-FR"/>
        </w:rPr>
      </w:pPr>
      <w:r w:rsidRPr="004B476B">
        <w:rPr>
          <w:rFonts w:ascii="Arial" w:hAnsi="Arial" w:cs="Arial"/>
          <w:b/>
          <w:bCs/>
          <w:color w:val="000000" w:themeColor="text1"/>
          <w:lang w:val="fr-FR"/>
        </w:rPr>
        <w:t xml:space="preserve">INGREDIENTS </w:t>
      </w:r>
    </w:p>
    <w:p w14:paraId="18F04670" w14:textId="1AA3A678" w:rsidR="00A06C03" w:rsidRPr="004B476B" w:rsidRDefault="00AF4939" w:rsidP="00810CC6">
      <w:pPr>
        <w:rPr>
          <w:rFonts w:ascii="Arial" w:hAnsi="Arial" w:cs="Arial"/>
          <w:color w:val="000000" w:themeColor="text1"/>
          <w:lang w:val="fr-FR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Conseil</w:t>
      </w:r>
      <w:r w:rsidR="004B476B">
        <w:rPr>
          <w:rFonts w:ascii="Arial" w:hAnsi="Arial" w:cs="Arial"/>
          <w:b/>
          <w:bCs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color w:val="000000" w:themeColor="text1"/>
          <w:lang w:val="fr-FR"/>
        </w:rPr>
        <w:br/>
      </w:r>
      <w:r w:rsidR="006A22FF" w:rsidRPr="004B476B">
        <w:rPr>
          <w:rFonts w:ascii="Arial" w:hAnsi="Arial" w:cs="Arial"/>
          <w:lang w:val="fr-FR"/>
        </w:rPr>
        <w:t>É</w:t>
      </w:r>
      <w:r w:rsidR="006A22FF" w:rsidRPr="004B476B">
        <w:rPr>
          <w:rFonts w:ascii="Arial" w:hAnsi="Arial" w:cs="Arial"/>
          <w:color w:val="000000" w:themeColor="text1"/>
          <w:lang w:val="fr-FR"/>
        </w:rPr>
        <w:t xml:space="preserve">numère clairement les ingrédients en les classant par </w:t>
      </w:r>
      <w:r w:rsidR="006A22FF" w:rsidRPr="004B476B">
        <w:rPr>
          <w:rStyle w:val="Fett"/>
          <w:rFonts w:ascii="Arial" w:hAnsi="Arial" w:cs="Arial"/>
          <w:color w:val="000000" w:themeColor="text1"/>
          <w:lang w:val="fr-FR"/>
        </w:rPr>
        <w:t>c</w:t>
      </w:r>
      <w:r w:rsidR="00370811" w:rsidRPr="004B476B">
        <w:rPr>
          <w:rStyle w:val="Fett"/>
          <w:rFonts w:ascii="Arial" w:hAnsi="Arial" w:cs="Arial"/>
          <w:color w:val="000000" w:themeColor="text1"/>
          <w:lang w:val="fr-FR"/>
        </w:rPr>
        <w:t>ouverture</w:t>
      </w:r>
      <w:r w:rsidR="00370811" w:rsidRPr="004B476B">
        <w:rPr>
          <w:rFonts w:ascii="Arial" w:hAnsi="Arial" w:cs="Arial"/>
          <w:color w:val="000000" w:themeColor="text1"/>
          <w:lang w:val="fr-FR"/>
        </w:rPr>
        <w:t xml:space="preserve">, </w:t>
      </w:r>
      <w:r w:rsidR="006A22FF" w:rsidRPr="004B476B">
        <w:rPr>
          <w:rStyle w:val="Fett"/>
          <w:rFonts w:ascii="Arial" w:hAnsi="Arial" w:cs="Arial"/>
          <w:color w:val="000000" w:themeColor="text1"/>
          <w:lang w:val="fr-FR"/>
        </w:rPr>
        <w:t>garniture</w:t>
      </w:r>
      <w:r w:rsidR="00370811" w:rsidRPr="004B476B">
        <w:rPr>
          <w:rStyle w:val="Fett"/>
          <w:rFonts w:ascii="Arial" w:hAnsi="Arial" w:cs="Arial"/>
          <w:color w:val="000000" w:themeColor="text1"/>
          <w:lang w:val="fr-FR"/>
        </w:rPr>
        <w:t>(</w:t>
      </w:r>
      <w:r w:rsidR="006A22FF" w:rsidRPr="004B476B">
        <w:rPr>
          <w:rStyle w:val="Fett"/>
          <w:rFonts w:ascii="Arial" w:hAnsi="Arial" w:cs="Arial"/>
          <w:color w:val="000000" w:themeColor="text1"/>
          <w:lang w:val="fr-FR"/>
        </w:rPr>
        <w:t>s</w:t>
      </w:r>
      <w:r w:rsidR="00370811" w:rsidRPr="004B476B">
        <w:rPr>
          <w:rStyle w:val="Fett"/>
          <w:rFonts w:ascii="Arial" w:hAnsi="Arial" w:cs="Arial"/>
          <w:color w:val="000000" w:themeColor="text1"/>
          <w:lang w:val="fr-FR"/>
        </w:rPr>
        <w:t>)</w:t>
      </w:r>
      <w:r w:rsidR="00370811" w:rsidRPr="004B476B">
        <w:rPr>
          <w:rFonts w:ascii="Arial" w:hAnsi="Arial" w:cs="Arial"/>
          <w:color w:val="000000" w:themeColor="text1"/>
          <w:lang w:val="fr-FR"/>
        </w:rPr>
        <w:t xml:space="preserve"> </w:t>
      </w:r>
      <w:r w:rsidR="006A22FF" w:rsidRPr="004B476B">
        <w:rPr>
          <w:rFonts w:ascii="Arial" w:hAnsi="Arial" w:cs="Arial"/>
          <w:color w:val="000000" w:themeColor="text1"/>
          <w:lang w:val="fr-FR"/>
        </w:rPr>
        <w:t>et</w:t>
      </w:r>
      <w:r w:rsidR="00370811" w:rsidRPr="004B476B">
        <w:rPr>
          <w:rFonts w:ascii="Arial" w:hAnsi="Arial" w:cs="Arial"/>
          <w:color w:val="000000" w:themeColor="text1"/>
          <w:lang w:val="fr-FR"/>
        </w:rPr>
        <w:t xml:space="preserve"> </w:t>
      </w:r>
      <w:r w:rsidR="006A22FF" w:rsidRPr="004B476B">
        <w:rPr>
          <w:rStyle w:val="Fett"/>
          <w:rFonts w:ascii="Arial" w:hAnsi="Arial" w:cs="Arial"/>
          <w:color w:val="000000" w:themeColor="text1"/>
          <w:lang w:val="fr-FR"/>
        </w:rPr>
        <w:t>décoration</w:t>
      </w:r>
      <w:r w:rsidR="006A22FF" w:rsidRPr="004B476B">
        <w:rPr>
          <w:rFonts w:ascii="Arial" w:hAnsi="Arial" w:cs="Arial"/>
          <w:color w:val="000000" w:themeColor="text1"/>
          <w:lang w:val="fr-FR"/>
        </w:rPr>
        <w:t>, afin d’aider le jury à mieux comprendre la structure et la technique</w:t>
      </w:r>
      <w:r w:rsidR="00370811" w:rsidRPr="004B476B">
        <w:rPr>
          <w:rFonts w:ascii="Arial" w:hAnsi="Arial" w:cs="Arial"/>
          <w:color w:val="000000" w:themeColor="text1"/>
          <w:lang w:val="fr-FR"/>
        </w:rPr>
        <w:t>.</w:t>
      </w:r>
    </w:p>
    <w:p w14:paraId="6CD0EE3D" w14:textId="1336119A" w:rsidR="00370811" w:rsidRDefault="00AF4939" w:rsidP="00810CC6">
      <w:pPr>
        <w:pBdr>
          <w:bottom w:val="single" w:sz="6" w:space="1" w:color="auto"/>
        </w:pBdr>
        <w:rPr>
          <w:rFonts w:ascii="Arial" w:hAnsi="Arial" w:cs="Arial"/>
          <w:color w:val="000000" w:themeColor="text1"/>
          <w:lang w:val="fr-FR"/>
        </w:rPr>
      </w:pPr>
      <w:r w:rsidRPr="004B476B">
        <w:rPr>
          <w:rStyle w:val="Fett"/>
          <w:rFonts w:ascii="Arial" w:hAnsi="Arial" w:cs="Arial"/>
          <w:color w:val="C29A4B"/>
          <w:lang w:val="fr-FR"/>
        </w:rPr>
        <w:t>Exemple</w:t>
      </w:r>
      <w:r w:rsidR="004B476B">
        <w:rPr>
          <w:rStyle w:val="Fett"/>
          <w:rFonts w:ascii="Arial" w:hAnsi="Arial" w:cs="Arial"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color w:val="C29A4B"/>
          <w:lang w:val="fr-FR"/>
        </w:rPr>
        <w:br/>
      </w:r>
      <w:r w:rsidR="006A22FF" w:rsidRPr="004B476B">
        <w:rPr>
          <w:rFonts w:ascii="Arial" w:hAnsi="Arial" w:cs="Arial"/>
          <w:color w:val="000000" w:themeColor="text1"/>
          <w:lang w:val="fr-FR"/>
        </w:rPr>
        <w:t>Couverture noire </w:t>
      </w:r>
      <w:r w:rsidR="00370811" w:rsidRPr="004B476B">
        <w:rPr>
          <w:rFonts w:ascii="Arial" w:hAnsi="Arial" w:cs="Arial"/>
          <w:color w:val="000000" w:themeColor="text1"/>
          <w:lang w:val="fr-FR"/>
        </w:rPr>
        <w:t xml:space="preserve">64 %, </w:t>
      </w:r>
      <w:proofErr w:type="spellStart"/>
      <w:r w:rsidR="00370811" w:rsidRPr="004B476B">
        <w:rPr>
          <w:rFonts w:ascii="Arial" w:hAnsi="Arial" w:cs="Arial"/>
          <w:color w:val="000000" w:themeColor="text1"/>
          <w:lang w:val="fr-FR"/>
        </w:rPr>
        <w:t>Turicum</w:t>
      </w:r>
      <w:proofErr w:type="spellEnd"/>
      <w:r w:rsidR="00370811" w:rsidRPr="004B476B">
        <w:rPr>
          <w:rFonts w:ascii="Arial" w:hAnsi="Arial" w:cs="Arial"/>
          <w:color w:val="000000" w:themeColor="text1"/>
          <w:lang w:val="fr-FR"/>
        </w:rPr>
        <w:t xml:space="preserve"> Gin, </w:t>
      </w:r>
      <w:r w:rsidR="006A22FF" w:rsidRPr="004B476B">
        <w:rPr>
          <w:rFonts w:ascii="Arial" w:hAnsi="Arial" w:cs="Arial"/>
          <w:color w:val="000000" w:themeColor="text1"/>
          <w:lang w:val="fr-FR"/>
        </w:rPr>
        <w:t>miel de forêt, verveine citronnée, crème, sirop de glucose, beurre, zeste de citron, pectine, fondant au genièvre.</w:t>
      </w:r>
    </w:p>
    <w:p w14:paraId="7612CB7B" w14:textId="77777777" w:rsidR="004B476B" w:rsidRPr="004B476B" w:rsidRDefault="004B476B" w:rsidP="00810CC6">
      <w:pPr>
        <w:rPr>
          <w:rFonts w:ascii="Arial" w:hAnsi="Arial" w:cs="Arial"/>
          <w:color w:val="000000" w:themeColor="text1"/>
          <w:lang w:val="fr-FR"/>
        </w:rPr>
      </w:pPr>
    </w:p>
    <w:p w14:paraId="31C400DD" w14:textId="26B41010" w:rsidR="00413CD8" w:rsidRPr="004B476B" w:rsidRDefault="004B476B" w:rsidP="00810CC6">
      <w:pPr>
        <w:rPr>
          <w:rFonts w:ascii="Arial" w:hAnsi="Arial" w:cs="Arial"/>
          <w:b/>
          <w:bCs/>
          <w:lang w:val="fr-FR"/>
        </w:rPr>
      </w:pPr>
      <w:r w:rsidRPr="004B476B">
        <w:rPr>
          <w:rFonts w:ascii="Arial" w:hAnsi="Arial" w:cs="Arial"/>
          <w:b/>
          <w:bCs/>
          <w:lang w:val="fr-FR"/>
        </w:rPr>
        <w:t>STOCKAGE</w:t>
      </w:r>
    </w:p>
    <w:p w14:paraId="1651DA2B" w14:textId="370493DF" w:rsidR="00370811" w:rsidRPr="004B476B" w:rsidRDefault="00AF4939" w:rsidP="00983BFC">
      <w:pPr>
        <w:rPr>
          <w:rFonts w:ascii="Arial" w:hAnsi="Arial" w:cs="Arial"/>
          <w:lang w:val="fr-FR"/>
        </w:rPr>
      </w:pPr>
      <w:r w:rsidRPr="004B476B">
        <w:rPr>
          <w:rFonts w:ascii="Arial" w:hAnsi="Arial" w:cs="Arial"/>
          <w:b/>
          <w:bCs/>
          <w:color w:val="C29A4B"/>
          <w:lang w:val="fr-FR"/>
        </w:rPr>
        <w:t>Conseil</w:t>
      </w:r>
      <w:r w:rsidR="00D35EDB">
        <w:rPr>
          <w:rFonts w:ascii="Arial" w:hAnsi="Arial" w:cs="Arial"/>
          <w:b/>
          <w:bCs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370811" w:rsidRPr="004B476B">
        <w:rPr>
          <w:rFonts w:ascii="Arial" w:hAnsi="Arial" w:cs="Arial"/>
          <w:lang w:val="fr-FR"/>
        </w:rPr>
        <w:br/>
      </w:r>
      <w:r w:rsidR="006A22FF" w:rsidRPr="004B476B">
        <w:rPr>
          <w:rFonts w:ascii="Arial" w:hAnsi="Arial" w:cs="Arial"/>
          <w:lang w:val="fr-FR"/>
        </w:rPr>
        <w:t xml:space="preserve">Ajoute une brève </w:t>
      </w:r>
      <w:proofErr w:type="gramStart"/>
      <w:r w:rsidR="006A22FF" w:rsidRPr="004B476B">
        <w:rPr>
          <w:rFonts w:ascii="Arial" w:hAnsi="Arial" w:cs="Arial"/>
          <w:lang w:val="fr-FR"/>
        </w:rPr>
        <w:t>explication</w:t>
      </w:r>
      <w:r w:rsidR="00370811" w:rsidRPr="004B476B">
        <w:rPr>
          <w:rFonts w:ascii="Arial" w:hAnsi="Arial" w:cs="Arial"/>
          <w:lang w:val="fr-FR"/>
        </w:rPr>
        <w:t>!</w:t>
      </w:r>
      <w:proofErr w:type="gramEnd"/>
    </w:p>
    <w:p w14:paraId="05ADBB63" w14:textId="45A996F2" w:rsidR="00F4392F" w:rsidRPr="004B476B" w:rsidRDefault="00AF4939" w:rsidP="005626EF">
      <w:pPr>
        <w:rPr>
          <w:rFonts w:ascii="Arial" w:hAnsi="Arial" w:cs="Arial"/>
          <w:b/>
          <w:bCs/>
          <w:lang w:val="fr-FR"/>
        </w:rPr>
      </w:pPr>
      <w:r w:rsidRPr="004B476B">
        <w:rPr>
          <w:rStyle w:val="Fett"/>
          <w:rFonts w:ascii="Arial" w:hAnsi="Arial" w:cs="Arial"/>
          <w:color w:val="C29A4B"/>
          <w:lang w:val="fr-FR"/>
        </w:rPr>
        <w:t>Exemple</w:t>
      </w:r>
      <w:r w:rsidR="00D35EDB">
        <w:rPr>
          <w:rStyle w:val="Fett"/>
          <w:rFonts w:ascii="Arial" w:hAnsi="Arial" w:cs="Arial"/>
          <w:color w:val="C29A4B"/>
          <w:lang w:val="fr-FR"/>
        </w:rPr>
        <w:t xml:space="preserve"> </w:t>
      </w:r>
      <w:r w:rsidR="00370811" w:rsidRPr="004B476B">
        <w:rPr>
          <w:rStyle w:val="Fett"/>
          <w:rFonts w:ascii="Arial" w:hAnsi="Arial" w:cs="Arial"/>
          <w:color w:val="C29A4B"/>
          <w:lang w:val="fr-FR"/>
        </w:rPr>
        <w:t>:</w:t>
      </w:r>
      <w:r w:rsidR="00BC2CBA" w:rsidRPr="004B476B">
        <w:rPr>
          <w:rStyle w:val="Fett"/>
          <w:rFonts w:ascii="Arial" w:hAnsi="Arial" w:cs="Arial"/>
          <w:color w:val="C29A4B"/>
          <w:lang w:val="fr-FR"/>
        </w:rPr>
        <w:t xml:space="preserve"> </w:t>
      </w:r>
      <w:r w:rsidR="00370811" w:rsidRPr="004B476B">
        <w:rPr>
          <w:rFonts w:ascii="Arial" w:hAnsi="Arial" w:cs="Arial"/>
          <w:lang w:val="fr-FR"/>
        </w:rPr>
        <w:br/>
      </w:r>
      <w:r w:rsidR="006A22FF" w:rsidRPr="004B476B">
        <w:rPr>
          <w:rFonts w:ascii="Arial" w:hAnsi="Arial" w:cs="Arial"/>
          <w:lang w:val="fr-FR"/>
        </w:rPr>
        <w:t>Conserver au frais entre</w:t>
      </w:r>
      <w:r w:rsidR="00370811" w:rsidRPr="004B476B">
        <w:rPr>
          <w:rFonts w:ascii="Arial" w:hAnsi="Arial" w:cs="Arial"/>
          <w:lang w:val="fr-FR"/>
        </w:rPr>
        <w:t xml:space="preserve"> 14</w:t>
      </w:r>
      <w:r w:rsidR="006A22FF" w:rsidRPr="004B476B">
        <w:rPr>
          <w:rFonts w:ascii="Arial" w:hAnsi="Arial" w:cs="Arial"/>
          <w:lang w:val="fr-FR"/>
        </w:rPr>
        <w:t> et 1</w:t>
      </w:r>
      <w:r w:rsidR="00370811" w:rsidRPr="004B476B">
        <w:rPr>
          <w:rFonts w:ascii="Arial" w:hAnsi="Arial" w:cs="Arial"/>
          <w:lang w:val="fr-FR"/>
        </w:rPr>
        <w:t xml:space="preserve">8 °C, </w:t>
      </w:r>
      <w:r w:rsidR="006A22FF" w:rsidRPr="004B476B">
        <w:rPr>
          <w:rFonts w:ascii="Arial" w:hAnsi="Arial" w:cs="Arial"/>
          <w:lang w:val="fr-FR"/>
        </w:rPr>
        <w:t>à l'abri de la lumière</w:t>
      </w:r>
      <w:r w:rsidR="00370811" w:rsidRPr="004B476B">
        <w:rPr>
          <w:rFonts w:ascii="Arial" w:hAnsi="Arial" w:cs="Arial"/>
          <w:lang w:val="fr-FR"/>
        </w:rPr>
        <w:t xml:space="preserve">. </w:t>
      </w:r>
      <w:r w:rsidR="006A22FF" w:rsidRPr="004B476B">
        <w:rPr>
          <w:rFonts w:ascii="Arial" w:hAnsi="Arial" w:cs="Arial"/>
          <w:lang w:val="fr-FR"/>
        </w:rPr>
        <w:t>Durée de conservation</w:t>
      </w:r>
      <w:r w:rsidR="00370811" w:rsidRPr="004B476B">
        <w:rPr>
          <w:rFonts w:ascii="Arial" w:hAnsi="Arial" w:cs="Arial"/>
          <w:lang w:val="fr-FR"/>
        </w:rPr>
        <w:t xml:space="preserve">: </w:t>
      </w:r>
      <w:r w:rsidR="006A22FF" w:rsidRPr="004B476B">
        <w:rPr>
          <w:rFonts w:ascii="Arial" w:hAnsi="Arial" w:cs="Arial"/>
          <w:lang w:val="fr-FR"/>
        </w:rPr>
        <w:t xml:space="preserve">8 à 10 jours en raison </w:t>
      </w:r>
      <w:r w:rsidR="005E10E1" w:rsidRPr="004B476B">
        <w:rPr>
          <w:rFonts w:ascii="Arial" w:hAnsi="Arial" w:cs="Arial"/>
          <w:lang w:val="fr-FR"/>
        </w:rPr>
        <w:t>de la présence d’</w:t>
      </w:r>
      <w:r w:rsidR="006A22FF" w:rsidRPr="004B476B">
        <w:rPr>
          <w:rFonts w:ascii="Arial" w:hAnsi="Arial" w:cs="Arial"/>
          <w:lang w:val="fr-FR"/>
        </w:rPr>
        <w:t xml:space="preserve">herbes fraîches et </w:t>
      </w:r>
      <w:r w:rsidR="005E10E1" w:rsidRPr="004B476B">
        <w:rPr>
          <w:rFonts w:ascii="Arial" w:hAnsi="Arial" w:cs="Arial"/>
          <w:lang w:val="fr-FR"/>
        </w:rPr>
        <w:t xml:space="preserve">d’une </w:t>
      </w:r>
      <w:r w:rsidR="006A22FF" w:rsidRPr="004B476B">
        <w:rPr>
          <w:rFonts w:ascii="Arial" w:hAnsi="Arial" w:cs="Arial"/>
          <w:lang w:val="fr-FR"/>
        </w:rPr>
        <w:t>activité de l’eau élevée dans la ganache au miel</w:t>
      </w:r>
      <w:r w:rsidR="00370811" w:rsidRPr="004B476B">
        <w:rPr>
          <w:rFonts w:ascii="Arial" w:hAnsi="Arial" w:cs="Arial"/>
          <w:lang w:val="fr-FR"/>
        </w:rPr>
        <w:t>.</w:t>
      </w:r>
    </w:p>
    <w:sectPr w:rsidR="00F4392F" w:rsidRPr="004B47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6575"/>
    <w:multiLevelType w:val="multilevel"/>
    <w:tmpl w:val="E7F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60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EF"/>
    <w:rsid w:val="000A6C8E"/>
    <w:rsid w:val="000F44D6"/>
    <w:rsid w:val="00100B4F"/>
    <w:rsid w:val="00176B25"/>
    <w:rsid w:val="00177862"/>
    <w:rsid w:val="00351A74"/>
    <w:rsid w:val="00370811"/>
    <w:rsid w:val="003B2602"/>
    <w:rsid w:val="003E1426"/>
    <w:rsid w:val="003F70B5"/>
    <w:rsid w:val="00413CD8"/>
    <w:rsid w:val="004B476B"/>
    <w:rsid w:val="004E761B"/>
    <w:rsid w:val="004F5B40"/>
    <w:rsid w:val="004F66DB"/>
    <w:rsid w:val="005169C7"/>
    <w:rsid w:val="00550D98"/>
    <w:rsid w:val="005626EF"/>
    <w:rsid w:val="005E10E1"/>
    <w:rsid w:val="00600AD4"/>
    <w:rsid w:val="006010D6"/>
    <w:rsid w:val="00617348"/>
    <w:rsid w:val="00635659"/>
    <w:rsid w:val="006A22FF"/>
    <w:rsid w:val="006E5E6B"/>
    <w:rsid w:val="00723E82"/>
    <w:rsid w:val="00810CC6"/>
    <w:rsid w:val="008265FA"/>
    <w:rsid w:val="00846408"/>
    <w:rsid w:val="0086244B"/>
    <w:rsid w:val="00983BFC"/>
    <w:rsid w:val="009B46ED"/>
    <w:rsid w:val="00A06C03"/>
    <w:rsid w:val="00A56C51"/>
    <w:rsid w:val="00AA4FD0"/>
    <w:rsid w:val="00AB21DE"/>
    <w:rsid w:val="00AF4939"/>
    <w:rsid w:val="00B0700E"/>
    <w:rsid w:val="00B417C3"/>
    <w:rsid w:val="00B72752"/>
    <w:rsid w:val="00B810B4"/>
    <w:rsid w:val="00BA58F1"/>
    <w:rsid w:val="00BB5169"/>
    <w:rsid w:val="00BC2CBA"/>
    <w:rsid w:val="00CF37D1"/>
    <w:rsid w:val="00D255E7"/>
    <w:rsid w:val="00D32BAA"/>
    <w:rsid w:val="00D35EDB"/>
    <w:rsid w:val="00D374E4"/>
    <w:rsid w:val="00DC26C2"/>
    <w:rsid w:val="00F170E1"/>
    <w:rsid w:val="00F4392F"/>
    <w:rsid w:val="00F60BD5"/>
    <w:rsid w:val="00FA6404"/>
    <w:rsid w:val="00F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31021"/>
  <w15:chartTrackingRefBased/>
  <w15:docId w15:val="{BA6B555D-1B57-45E7-8B1C-E32D36F9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74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74E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370811"/>
    <w:rPr>
      <w:b/>
      <w:bCs/>
    </w:rPr>
  </w:style>
  <w:style w:type="character" w:styleId="Hervorhebung">
    <w:name w:val="Emphasis"/>
    <w:basedOn w:val="Absatz-Standardschriftart"/>
    <w:uiPriority w:val="20"/>
    <w:qFormat/>
    <w:rsid w:val="00370811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3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Nussbaum, Simon</dc:creator>
  <cp:keywords/>
  <dc:description/>
  <cp:lastModifiedBy>Franzisca Ellenberger</cp:lastModifiedBy>
  <cp:revision>2</cp:revision>
  <dcterms:created xsi:type="dcterms:W3CDTF">2025-11-19T10:13:00Z</dcterms:created>
  <dcterms:modified xsi:type="dcterms:W3CDTF">2025-11-19T10:13:00Z</dcterms:modified>
</cp:coreProperties>
</file>